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08CE" w14:textId="54434329" w:rsidR="009F5817" w:rsidRDefault="001C584F" w:rsidP="00CE3AFA">
      <w:pPr>
        <w:spacing w:before="120" w:after="120" w:line="360" w:lineRule="auto"/>
        <w:rPr>
          <w:rFonts w:cs="Arial"/>
          <w:bCs/>
          <w:sz w:val="28"/>
          <w:szCs w:val="28"/>
        </w:rPr>
      </w:pPr>
      <w:bookmarkStart w:id="0" w:name="_Hlk75432376"/>
      <w:r>
        <w:rPr>
          <w:rFonts w:cs="Arial"/>
          <w:bCs/>
          <w:noProof/>
          <w:sz w:val="28"/>
          <w:szCs w:val="28"/>
        </w:rPr>
        <w:drawing>
          <wp:anchor distT="0" distB="0" distL="114300" distR="114300" simplePos="0" relativeHeight="251658240" behindDoc="0" locked="0" layoutInCell="1" allowOverlap="1" wp14:anchorId="33745C54" wp14:editId="32F25427">
            <wp:simplePos x="0" y="0"/>
            <wp:positionH relativeFrom="margin">
              <wp:align>right</wp:align>
            </wp:positionH>
            <wp:positionV relativeFrom="paragraph">
              <wp:posOffset>0</wp:posOffset>
            </wp:positionV>
            <wp:extent cx="1574043" cy="1080000"/>
            <wp:effectExtent l="0" t="0" r="0" b="6350"/>
            <wp:wrapNone/>
            <wp:docPr id="1628710499"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10499" name="Picture 1" descr="A group of kids holding a banner&#10;&#10;AI-generated content may be incorrect."/>
                    <pic:cNvPicPr/>
                  </pic:nvPicPr>
                  <pic:blipFill>
                    <a:blip r:embed="rId11"/>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4963EC3B" w14:textId="77777777" w:rsidR="001C584F"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w:t>
      </w:r>
    </w:p>
    <w:p w14:paraId="46967100" w14:textId="159327A0" w:rsidR="00CE3AFA" w:rsidRPr="00CE3AFA" w:rsidRDefault="00CE3AFA" w:rsidP="001C584F">
      <w:pPr>
        <w:spacing w:before="120" w:after="120" w:line="360" w:lineRule="auto"/>
        <w:ind w:firstLine="720"/>
        <w:rPr>
          <w:rFonts w:cs="Arial"/>
          <w:bCs/>
          <w:sz w:val="28"/>
          <w:szCs w:val="28"/>
        </w:rPr>
      </w:pPr>
      <w:r w:rsidRPr="00CE3AFA">
        <w:rPr>
          <w:rFonts w:cs="Arial"/>
          <w:bCs/>
          <w:sz w:val="28"/>
          <w:szCs w:val="28"/>
        </w:rPr>
        <w:t xml:space="preserve"> </w:t>
      </w:r>
      <w:proofErr w:type="gramStart"/>
      <w:r w:rsidRPr="00CE3AFA">
        <w:rPr>
          <w:rFonts w:cs="Arial"/>
          <w:bCs/>
          <w:sz w:val="28"/>
          <w:szCs w:val="28"/>
        </w:rPr>
        <w:t>adults</w:t>
      </w:r>
      <w:proofErr w:type="gramEnd"/>
      <w:r w:rsidRPr="00CE3AFA">
        <w:rPr>
          <w:rFonts w:cs="Arial"/>
          <w:bCs/>
          <w:sz w:val="28"/>
          <w:szCs w:val="28"/>
        </w:rPr>
        <w:t xml:space="preserve"> procedures</w:t>
      </w:r>
    </w:p>
    <w:p w14:paraId="3B88899E" w14:textId="644551FE" w:rsidR="009B6EA8"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DA405A">
        <w:rPr>
          <w:rFonts w:cs="Arial"/>
          <w:sz w:val="28"/>
          <w:szCs w:val="28"/>
        </w:rPr>
        <w:t>0</w:t>
      </w:r>
      <w:r w:rsidR="005668F1" w:rsidRPr="00E761B1">
        <w:rPr>
          <w:rFonts w:cs="Arial"/>
          <w:sz w:val="28"/>
          <w:szCs w:val="28"/>
        </w:rPr>
        <w:t>9</w:t>
      </w:r>
      <w:r w:rsidR="00DA405A">
        <w:rPr>
          <w:rFonts w:cs="Arial"/>
          <w:sz w:val="28"/>
          <w:szCs w:val="28"/>
        </w:rPr>
        <w:t xml:space="preserve"> </w:t>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w:t>
      </w:r>
      <w:r w:rsidR="0015688D" w:rsidRPr="0015688D">
        <w:rPr>
          <w:rFonts w:cs="Arial"/>
          <w:b w:val="0"/>
          <w:bCs w:val="0"/>
          <w:sz w:val="28"/>
          <w:szCs w:val="28"/>
        </w:rPr>
        <w:t xml:space="preserve"> imaging and sharing capabilities</w:t>
      </w:r>
      <w:r w:rsidR="00D347E0" w:rsidRPr="00A66CC2">
        <w:rPr>
          <w:rFonts w:cs="Arial"/>
          <w:b w:val="0"/>
          <w:bCs w:val="0"/>
          <w:sz w:val="28"/>
          <w:szCs w:val="28"/>
        </w:rPr>
        <w:t>)</w:t>
      </w:r>
    </w:p>
    <w:p w14:paraId="7663FF51" w14:textId="46C039B4" w:rsidR="00DC4FD9" w:rsidRPr="00316F54" w:rsidRDefault="00DC4FD9" w:rsidP="00DC4FD9">
      <w:r w:rsidRPr="00316F54">
        <w:t xml:space="preserve">An E-safety audit is included in these procedures (see </w:t>
      </w:r>
      <w:r w:rsidR="00316F54">
        <w:t>0</w:t>
      </w:r>
      <w:r w:rsidRPr="00316F54">
        <w:t>6.</w:t>
      </w:r>
      <w:r w:rsidR="00316F54">
        <w:t>0</w:t>
      </w:r>
      <w:r w:rsidRPr="00316F54">
        <w:t>9a) to assist with compliance to the revised EYFS 2025.</w:t>
      </w:r>
    </w:p>
    <w:p w14:paraId="31B7E1F3" w14:textId="77777777" w:rsidR="00DC4FD9" w:rsidRPr="00DC4FD9" w:rsidRDefault="00DC4FD9" w:rsidP="00DC4FD9"/>
    <w:p w14:paraId="1AE0876E" w14:textId="4C79B5C2" w:rsidR="004C7944" w:rsidRPr="00CB3950" w:rsidRDefault="004C7944" w:rsidP="00CB3950">
      <w:pPr>
        <w:spacing w:before="120" w:after="120" w:line="360" w:lineRule="auto"/>
        <w:rPr>
          <w:rFonts w:cs="Arial"/>
          <w:b/>
          <w:bCs/>
          <w:szCs w:val="22"/>
        </w:rPr>
      </w:pPr>
      <w:r w:rsidRPr="00CB3950">
        <w:rPr>
          <w:rFonts w:cs="Arial"/>
          <w:b/>
          <w:bCs/>
          <w:szCs w:val="22"/>
        </w:rPr>
        <w:t>Online Safety</w:t>
      </w:r>
      <w:r w:rsidR="000F795D">
        <w:rPr>
          <w:rFonts w:cs="Arial"/>
          <w:b/>
          <w:bCs/>
          <w:szCs w:val="22"/>
        </w:rPr>
        <w:t xml:space="preserve"> </w:t>
      </w:r>
    </w:p>
    <w:p w14:paraId="32B83A83" w14:textId="0F83DB2A" w:rsidR="004C7944" w:rsidRPr="00CB3950" w:rsidRDefault="004C7944" w:rsidP="00CB3950">
      <w:pPr>
        <w:spacing w:before="120" w:after="120" w:line="360" w:lineRule="auto"/>
        <w:rPr>
          <w:rFonts w:cs="Arial"/>
          <w:szCs w:val="22"/>
          <w:lang w:val="en"/>
        </w:rPr>
      </w:pPr>
      <w:r w:rsidRPr="00CB3950">
        <w:rPr>
          <w:rFonts w:cs="Arial"/>
          <w:szCs w:val="22"/>
        </w:rPr>
        <w:t>It is important that children</w:t>
      </w:r>
      <w:r w:rsidR="0028114C">
        <w:rPr>
          <w:rFonts w:cs="Arial"/>
          <w:szCs w:val="22"/>
        </w:rPr>
        <w:t xml:space="preserve"> attending North Bushey Preschool</w:t>
      </w:r>
      <w:r w:rsidRPr="00CB3950">
        <w:rPr>
          <w:rFonts w:cs="Arial"/>
          <w:szCs w:val="22"/>
        </w:rPr>
        <w:t xml:space="preserve"> receive consistent messages about the safe use of technology and </w:t>
      </w:r>
      <w:r w:rsidR="00030D83">
        <w:rPr>
          <w:rFonts w:cs="Arial"/>
          <w:szCs w:val="22"/>
        </w:rPr>
        <w:t>can</w:t>
      </w:r>
      <w:r w:rsidRPr="00CB3950">
        <w:rPr>
          <w:rFonts w:cs="Arial"/>
          <w:szCs w:val="22"/>
        </w:rPr>
        <w:t xml:space="preserve"> recognise and manage the risks posed in both the real and the virtual world. </w:t>
      </w:r>
    </w:p>
    <w:p w14:paraId="14861507" w14:textId="3AF7DCCB" w:rsidR="00D347E0" w:rsidRPr="00CB3950" w:rsidRDefault="004C7944" w:rsidP="00CB3950">
      <w:pPr>
        <w:spacing w:before="120" w:after="120" w:line="360" w:lineRule="auto"/>
        <w:rPr>
          <w:rFonts w:cs="Arial"/>
          <w:szCs w:val="22"/>
        </w:rPr>
      </w:pPr>
      <w:r w:rsidRPr="00CB3950">
        <w:rPr>
          <w:rFonts w:cs="Arial"/>
          <w:szCs w:val="22"/>
          <w:lang w:val="en"/>
        </w:rPr>
        <w:t xml:space="preserve">Terms such as ‘e-safety’, ‘online’, ‘communication </w:t>
      </w:r>
      <w:proofErr w:type="gramStart"/>
      <w:r w:rsidRPr="00CB3950">
        <w:rPr>
          <w:rFonts w:cs="Arial"/>
          <w:szCs w:val="22"/>
          <w:lang w:val="en"/>
        </w:rPr>
        <w:t>technologies’ and ‘</w:t>
      </w:r>
      <w:proofErr w:type="gramEnd"/>
      <w:r w:rsidRPr="00CB3950">
        <w:rPr>
          <w:rFonts w:cs="Arial"/>
          <w:szCs w:val="22"/>
          <w:lang w:val="en"/>
        </w:rPr>
        <w:t xml:space="preserve">digital </w:t>
      </w:r>
      <w:proofErr w:type="gramStart"/>
      <w:r w:rsidRPr="00CB3950">
        <w:rPr>
          <w:rFonts w:cs="Arial"/>
          <w:szCs w:val="22"/>
          <w:lang w:val="en"/>
        </w:rPr>
        <w:t>technologies’</w:t>
      </w:r>
      <w:proofErr w:type="gramEnd"/>
      <w:r w:rsidRPr="00CB3950">
        <w:rPr>
          <w:rFonts w:cs="Arial"/>
          <w:szCs w:val="22"/>
          <w:lang w:val="en"/>
        </w:rPr>
        <w:t xml:space="preserve"> refer to fixed and mobile technologies that adults and children may encounter, now and in the future, which allow them access to content and </w:t>
      </w:r>
      <w:proofErr w:type="gramStart"/>
      <w:r w:rsidRPr="00CB3950">
        <w:rPr>
          <w:rFonts w:cs="Arial"/>
          <w:szCs w:val="22"/>
          <w:lang w:val="en"/>
        </w:rPr>
        <w:t>communications</w:t>
      </w:r>
      <w:proofErr w:type="gramEnd"/>
      <w:r w:rsidRPr="00CB3950">
        <w:rPr>
          <w:rFonts w:cs="Arial"/>
          <w:szCs w:val="22"/>
          <w:lang w:val="en"/>
        </w:rPr>
        <w:t xml:space="preserve"> that could raise issues or pose risks</w:t>
      </w:r>
      <w:r w:rsidR="006C150E">
        <w:rPr>
          <w:rFonts w:cs="Arial"/>
          <w:szCs w:val="22"/>
          <w:lang w:val="en"/>
        </w:rPr>
        <w:t>;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28AF740A" w14:textId="752115A4" w:rsidR="000E4312" w:rsidRPr="000E4312" w:rsidRDefault="000E4312" w:rsidP="00E761B1">
      <w:pPr>
        <w:pStyle w:val="ListParagraph"/>
        <w:numPr>
          <w:ilvl w:val="0"/>
          <w:numId w:val="28"/>
        </w:numPr>
        <w:spacing w:before="120" w:after="120" w:line="360" w:lineRule="auto"/>
        <w:ind w:left="360"/>
        <w:contextualSpacing w:val="0"/>
        <w:rPr>
          <w:rFonts w:cs="Arial"/>
          <w:b/>
          <w:szCs w:val="22"/>
        </w:rPr>
      </w:pPr>
      <w:r w:rsidRPr="000E4312">
        <w:rPr>
          <w:rFonts w:cs="Arial"/>
          <w:szCs w:val="22"/>
        </w:rPr>
        <w:t xml:space="preserve">The </w:t>
      </w:r>
      <w:r w:rsidR="0007648B">
        <w:rPr>
          <w:rFonts w:cs="Arial"/>
          <w:szCs w:val="22"/>
        </w:rPr>
        <w:t>Registered Provider</w:t>
      </w:r>
      <w:r w:rsidR="000A5017">
        <w:rPr>
          <w:rFonts w:cs="Arial"/>
          <w:szCs w:val="22"/>
        </w:rPr>
        <w:t>/O</w:t>
      </w:r>
      <w:r w:rsidRPr="000E4312">
        <w:rPr>
          <w:rFonts w:cs="Arial"/>
          <w:szCs w:val="22"/>
        </w:rPr>
        <w:t>wner ensure that all computers used within the setting have up-to-date virus protection installed.</w:t>
      </w:r>
    </w:p>
    <w:p w14:paraId="06A45FF0" w14:textId="0B49C8F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26F472C" w:rsidR="00465D15" w:rsidRPr="004C13D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when not in use.</w:t>
      </w:r>
    </w:p>
    <w:p w14:paraId="23E74909" w14:textId="6210990C" w:rsidR="004C13D0" w:rsidRDefault="00AF08D4" w:rsidP="00E761B1">
      <w:pPr>
        <w:pStyle w:val="ListParagraph"/>
        <w:numPr>
          <w:ilvl w:val="0"/>
          <w:numId w:val="28"/>
        </w:numPr>
        <w:spacing w:before="120" w:after="120" w:line="360" w:lineRule="auto"/>
        <w:ind w:left="360"/>
        <w:contextualSpacing w:val="0"/>
        <w:rPr>
          <w:rFonts w:cs="Arial"/>
          <w:bCs/>
          <w:szCs w:val="22"/>
        </w:rPr>
      </w:pPr>
      <w:r w:rsidRPr="00AF08D4">
        <w:rPr>
          <w:rFonts w:cs="Arial"/>
          <w:bCs/>
          <w:szCs w:val="22"/>
        </w:rPr>
        <w:t>The setting mobile phone is used solely for professional purposes, including contacting parents/carers, receiving calls, and accessing the setting’s official social media pages.</w:t>
      </w:r>
    </w:p>
    <w:p w14:paraId="5F136ACB" w14:textId="73BB90A0" w:rsidR="00AF08D4" w:rsidRPr="00AF08D4" w:rsidRDefault="007E59BF" w:rsidP="00E761B1">
      <w:pPr>
        <w:pStyle w:val="ListParagraph"/>
        <w:numPr>
          <w:ilvl w:val="0"/>
          <w:numId w:val="28"/>
        </w:numPr>
        <w:spacing w:before="120" w:after="120" w:line="360" w:lineRule="auto"/>
        <w:ind w:left="360"/>
        <w:contextualSpacing w:val="0"/>
        <w:rPr>
          <w:rFonts w:cs="Arial"/>
          <w:bCs/>
          <w:szCs w:val="22"/>
        </w:rPr>
      </w:pPr>
      <w:r w:rsidRPr="007E59BF">
        <w:rPr>
          <w:rFonts w:cs="Arial"/>
          <w:bCs/>
          <w:szCs w:val="22"/>
        </w:rPr>
        <w:t xml:space="preserve">The setting mobile phone is password-protected and only accessed </w:t>
      </w:r>
      <w:r>
        <w:rPr>
          <w:rFonts w:cs="Arial"/>
          <w:bCs/>
          <w:szCs w:val="22"/>
        </w:rPr>
        <w:t xml:space="preserve">by </w:t>
      </w:r>
      <w:r w:rsidRPr="007E59BF">
        <w:rPr>
          <w:rFonts w:cs="Arial"/>
          <w:bCs/>
          <w:szCs w:val="22"/>
        </w:rPr>
        <w:t>staff.</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451FD039"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lastRenderedPageBreak/>
        <w:t xml:space="preserve">Children are taught the following stay safe principles in an </w:t>
      </w:r>
      <w:r w:rsidR="00306BF9" w:rsidRPr="00CB3950">
        <w:rPr>
          <w:rFonts w:cs="Arial"/>
          <w:szCs w:val="22"/>
        </w:rPr>
        <w:t>age-appropriate</w:t>
      </w:r>
      <w:r w:rsidR="00465D15" w:rsidRPr="00CB3950">
        <w:rPr>
          <w:rFonts w:cs="Arial"/>
          <w:szCs w:val="22"/>
        </w:rPr>
        <w:t xml:space="preserve"> way</w:t>
      </w:r>
      <w:r w:rsidR="00C95683" w:rsidRPr="00CB3950">
        <w:rPr>
          <w:rFonts w:cs="Arial"/>
          <w:szCs w:val="22"/>
        </w:rPr>
        <w:t>:</w:t>
      </w:r>
    </w:p>
    <w:p w14:paraId="2A66AD30" w14:textId="5F368E4E" w:rsidR="00E527A9" w:rsidRPr="00786207"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t>
      </w:r>
      <w:r w:rsidRPr="00786207">
        <w:rPr>
          <w:rFonts w:cs="Arial"/>
          <w:szCs w:val="22"/>
        </w:rPr>
        <w:t>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786207">
        <w:rPr>
          <w:rFonts w:cs="Arial"/>
          <w:szCs w:val="22"/>
        </w:rPr>
        <w:t xml:space="preserve">be kind </w:t>
      </w:r>
      <w:r w:rsidR="00C95683" w:rsidRPr="00786207">
        <w:rPr>
          <w:rFonts w:cs="Arial"/>
          <w:szCs w:val="22"/>
        </w:rPr>
        <w:t>online</w:t>
      </w:r>
      <w:r w:rsidR="005703EF" w:rsidRPr="00786207">
        <w:rPr>
          <w:rFonts w:cs="Arial"/>
          <w:szCs w:val="22"/>
        </w:rPr>
        <w:t xml:space="preserve"> and</w:t>
      </w:r>
      <w:r w:rsidR="005703EF" w:rsidRPr="00CB3950">
        <w:rPr>
          <w:rFonts w:cs="Arial"/>
          <w:b/>
          <w:szCs w:val="22"/>
        </w:rPr>
        <w:t xml:space="preserve">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DB093FC" w14:textId="77777777" w:rsidR="00375AA6" w:rsidRPr="00DA405A" w:rsidRDefault="00375AA6" w:rsidP="00375AA6">
      <w:pPr>
        <w:autoSpaceDE w:val="0"/>
        <w:autoSpaceDN w:val="0"/>
        <w:adjustRightInd w:val="0"/>
        <w:spacing w:before="120" w:after="120" w:line="360" w:lineRule="auto"/>
        <w:rPr>
          <w:rFonts w:cs="Arial"/>
          <w:szCs w:val="22"/>
          <w:lang w:eastAsia="en-GB"/>
        </w:rPr>
      </w:pPr>
      <w:r w:rsidRPr="00DA405A">
        <w:rPr>
          <w:rFonts w:cs="Arial"/>
          <w:szCs w:val="22"/>
          <w:lang w:eastAsia="en-GB"/>
        </w:rPr>
        <w:t>Strategies to minimise risk include:</w:t>
      </w:r>
    </w:p>
    <w:p w14:paraId="7A2A2739" w14:textId="77777777" w:rsidR="00375AA6" w:rsidRPr="00DA405A" w:rsidRDefault="00375AA6" w:rsidP="00375AA6">
      <w:pPr>
        <w:numPr>
          <w:ilvl w:val="0"/>
          <w:numId w:val="138"/>
        </w:numPr>
        <w:autoSpaceDE w:val="0"/>
        <w:autoSpaceDN w:val="0"/>
        <w:adjustRightInd w:val="0"/>
        <w:spacing w:before="120" w:after="120" w:line="360" w:lineRule="auto"/>
        <w:rPr>
          <w:rFonts w:cs="Arial"/>
          <w:szCs w:val="22"/>
          <w:lang w:eastAsia="en-GB"/>
        </w:rPr>
      </w:pPr>
      <w:r w:rsidRPr="00DA405A">
        <w:rPr>
          <w:rFonts w:cs="Arial"/>
          <w:szCs w:val="22"/>
          <w:lang w:eastAsia="en-GB"/>
        </w:rPr>
        <w:t>Check apps, websites and search results before using them with children.</w:t>
      </w:r>
    </w:p>
    <w:p w14:paraId="3E2FBF80" w14:textId="0747700B" w:rsidR="00375AA6" w:rsidRPr="00DA405A" w:rsidRDefault="00375AA6" w:rsidP="00375AA6">
      <w:pPr>
        <w:numPr>
          <w:ilvl w:val="0"/>
          <w:numId w:val="138"/>
        </w:numPr>
        <w:autoSpaceDE w:val="0"/>
        <w:autoSpaceDN w:val="0"/>
        <w:adjustRightInd w:val="0"/>
        <w:spacing w:before="120" w:after="120" w:line="360" w:lineRule="auto"/>
        <w:rPr>
          <w:rFonts w:cs="Arial"/>
          <w:szCs w:val="22"/>
          <w:lang w:eastAsia="en-GB"/>
        </w:rPr>
      </w:pPr>
      <w:r w:rsidRPr="00DA405A">
        <w:rPr>
          <w:rFonts w:cs="Arial"/>
          <w:szCs w:val="22"/>
          <w:lang w:eastAsia="en-GB"/>
        </w:rPr>
        <w:t>Children should always be supervised when accessing the internet.</w:t>
      </w:r>
    </w:p>
    <w:p w14:paraId="48D26CD6" w14:textId="77777777" w:rsidR="00375AA6" w:rsidRPr="00DA405A" w:rsidRDefault="00375AA6" w:rsidP="00375AA6">
      <w:pPr>
        <w:numPr>
          <w:ilvl w:val="0"/>
          <w:numId w:val="138"/>
        </w:numPr>
        <w:autoSpaceDE w:val="0"/>
        <w:autoSpaceDN w:val="0"/>
        <w:adjustRightInd w:val="0"/>
        <w:spacing w:before="120" w:after="120" w:line="360" w:lineRule="auto"/>
        <w:rPr>
          <w:rFonts w:cs="Arial"/>
          <w:szCs w:val="22"/>
          <w:lang w:eastAsia="en-GB"/>
        </w:rPr>
      </w:pPr>
      <w:r w:rsidRPr="00DA405A">
        <w:rPr>
          <w:rFonts w:cs="Arial"/>
          <w:szCs w:val="22"/>
          <w:lang w:eastAsia="en-GB"/>
        </w:rPr>
        <w:t>Ensure safety modes and filters are applied - default settings tend not to ensure a high level of privacy or security. But remember you still need to supervise children closely.</w:t>
      </w:r>
    </w:p>
    <w:p w14:paraId="4BA637B1" w14:textId="77777777" w:rsidR="00375AA6" w:rsidRPr="00DA405A" w:rsidRDefault="00375AA6" w:rsidP="00375AA6">
      <w:pPr>
        <w:numPr>
          <w:ilvl w:val="0"/>
          <w:numId w:val="138"/>
        </w:numPr>
        <w:autoSpaceDE w:val="0"/>
        <w:autoSpaceDN w:val="0"/>
        <w:adjustRightInd w:val="0"/>
        <w:spacing w:before="120" w:after="120" w:line="360" w:lineRule="auto"/>
        <w:rPr>
          <w:rFonts w:cs="Arial"/>
          <w:szCs w:val="22"/>
          <w:lang w:eastAsia="en-GB"/>
        </w:rPr>
      </w:pPr>
      <w:r w:rsidRPr="00DA405A">
        <w:rPr>
          <w:rFonts w:cs="Arial"/>
          <w:szCs w:val="22"/>
          <w:lang w:eastAsia="en-GB"/>
        </w:rPr>
        <w:t>Role model safe behaviour and privacy awareness. Talk to children about safe use, for example ask permission before taking a child’s picture even if parental consent has been given.</w:t>
      </w:r>
    </w:p>
    <w:p w14:paraId="74D0905A" w14:textId="77777777" w:rsidR="00375AA6" w:rsidRPr="00DA405A" w:rsidRDefault="00375AA6" w:rsidP="00375AA6">
      <w:pPr>
        <w:numPr>
          <w:ilvl w:val="0"/>
          <w:numId w:val="138"/>
        </w:numPr>
        <w:autoSpaceDE w:val="0"/>
        <w:autoSpaceDN w:val="0"/>
        <w:adjustRightInd w:val="0"/>
        <w:spacing w:before="120" w:after="120" w:line="360" w:lineRule="auto"/>
        <w:rPr>
          <w:rFonts w:cs="Arial"/>
          <w:szCs w:val="22"/>
          <w:lang w:eastAsia="en-GB"/>
        </w:rPr>
      </w:pPr>
      <w:r w:rsidRPr="00DA405A">
        <w:rPr>
          <w:rFonts w:cs="Arial"/>
          <w:szCs w:val="22"/>
          <w:lang w:eastAsia="en-GB"/>
        </w:rPr>
        <w:t>Check privacy settings to make sure personal data is not being shared inadvertently or inappropriately. (</w:t>
      </w:r>
      <w:proofErr w:type="gramStart"/>
      <w:r w:rsidRPr="00DA405A">
        <w:rPr>
          <w:rFonts w:cs="Arial"/>
          <w:szCs w:val="22"/>
          <w:lang w:eastAsia="en-GB"/>
        </w:rPr>
        <w:t>source</w:t>
      </w:r>
      <w:proofErr w:type="gramEnd"/>
      <w:r w:rsidRPr="00DA405A">
        <w:rPr>
          <w:rFonts w:cs="Arial"/>
          <w:szCs w:val="22"/>
          <w:lang w:eastAsia="en-GB"/>
        </w:rPr>
        <w:t xml:space="preserve">: </w:t>
      </w:r>
      <w:hyperlink r:id="rId13" w:history="1">
        <w:r w:rsidRPr="00DA405A">
          <w:rPr>
            <w:rStyle w:val="Hyperlink"/>
            <w:rFonts w:cs="Arial"/>
            <w:szCs w:val="22"/>
            <w:lang w:eastAsia="en-GB"/>
          </w:rPr>
          <w:t>https://www.gov.uk/government/publications/safeguarding-children-and-protecting-professionals-in-early-years-settings-online-safety</w:t>
        </w:r>
      </w:hyperlink>
    </w:p>
    <w:p w14:paraId="79BF4ECB" w14:textId="6B3D5844"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6113A6">
        <w:rPr>
          <w:rFonts w:cs="Arial"/>
          <w:b/>
          <w:szCs w:val="22"/>
        </w:rPr>
        <w:t xml:space="preserve"> and other internet-enabled devices</w:t>
      </w:r>
      <w:r w:rsidR="005703EF" w:rsidRPr="00CB3950">
        <w:rPr>
          <w:rFonts w:cs="Arial"/>
          <w:b/>
          <w:szCs w:val="22"/>
        </w:rPr>
        <w:t xml:space="preserve"> – staff and visitors</w:t>
      </w:r>
      <w:r w:rsidR="00BD1357" w:rsidRPr="00CB3950">
        <w:rPr>
          <w:rFonts w:cs="Arial"/>
          <w:b/>
          <w:color w:val="FF0000"/>
          <w:szCs w:val="22"/>
        </w:rPr>
        <w:t xml:space="preserve"> </w:t>
      </w:r>
    </w:p>
    <w:p w14:paraId="48E34C79" w14:textId="27C487A9"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proofErr w:type="gramStart"/>
      <w:r w:rsidR="00FC4309" w:rsidRPr="00CB3950">
        <w:rPr>
          <w:rFonts w:cs="Arial"/>
          <w:szCs w:val="22"/>
        </w:rPr>
        <w:t>e,g</w:t>
      </w:r>
      <w:proofErr w:type="spellEnd"/>
      <w:proofErr w:type="gramEnd"/>
      <w:r w:rsidR="00FC4309" w:rsidRPr="00CB3950">
        <w:rPr>
          <w:rFonts w:cs="Arial"/>
          <w:szCs w:val="22"/>
        </w:rPr>
        <w:t>,</w:t>
      </w:r>
      <w:r w:rsidR="004C7CDC" w:rsidRPr="00CB3950">
        <w:rPr>
          <w:rFonts w:cs="Arial"/>
          <w:szCs w:val="22"/>
        </w:rPr>
        <w:t xml:space="preserve"> </w:t>
      </w:r>
      <w:r w:rsidR="0061756D">
        <w:rPr>
          <w:rFonts w:cs="Arial"/>
          <w:szCs w:val="22"/>
        </w:rPr>
        <w:t>office</w:t>
      </w:r>
      <w:r w:rsidR="004C7CDC" w:rsidRPr="00CB3950">
        <w:rPr>
          <w:rFonts w:cs="Arial"/>
          <w:szCs w:val="22"/>
        </w:rPr>
        <w:t xml:space="preserve">.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7CD83B0A"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00BE4F89">
        <w:rPr>
          <w:rFonts w:cs="Arial"/>
          <w:szCs w:val="22"/>
        </w:rPr>
        <w:t>silent</w:t>
      </w:r>
      <w:r w:rsidR="517270F9" w:rsidRPr="00CB3950">
        <w:rPr>
          <w:rFonts w:cs="Arial"/>
          <w:szCs w:val="22"/>
        </w:rPr>
        <w:t xml:space="preserve"> and </w:t>
      </w:r>
      <w:r w:rsidR="00E527A9" w:rsidRPr="00CB3950">
        <w:rPr>
          <w:rFonts w:cs="Arial"/>
          <w:szCs w:val="22"/>
        </w:rPr>
        <w:t>stored in</w:t>
      </w:r>
      <w:r w:rsidR="005111F0">
        <w:rPr>
          <w:rFonts w:cs="Arial"/>
          <w:szCs w:val="22"/>
        </w:rPr>
        <w:t xml:space="preserve"> staff cupboard</w:t>
      </w:r>
      <w:r w:rsidR="00AA18BC">
        <w:rPr>
          <w:rFonts w:cs="Arial"/>
          <w:szCs w:val="22"/>
        </w:rPr>
        <w:t xml:space="preserve"> inside of each staff bag</w:t>
      </w:r>
      <w:r w:rsidR="005111F0">
        <w:rPr>
          <w:rFonts w:cs="Arial"/>
          <w:szCs w:val="22"/>
        </w:rPr>
        <w:t>.</w:t>
      </w:r>
    </w:p>
    <w:p w14:paraId="10D027AD" w14:textId="2E5C77FA" w:rsidR="00401954" w:rsidRPr="00D53A6F" w:rsidRDefault="00D53A6F" w:rsidP="00CB3950">
      <w:pPr>
        <w:numPr>
          <w:ilvl w:val="0"/>
          <w:numId w:val="15"/>
        </w:numPr>
        <w:spacing w:before="120" w:after="120" w:line="360" w:lineRule="auto"/>
        <w:rPr>
          <w:rFonts w:cs="Arial"/>
          <w:sz w:val="24"/>
          <w:szCs w:val="24"/>
        </w:rPr>
      </w:pPr>
      <w:r w:rsidRPr="00D53A6F">
        <w:rPr>
          <w:rFonts w:eastAsia="SimHei" w:cs="Arial"/>
          <w:szCs w:val="22"/>
        </w:rPr>
        <w:t>In a genuine emergency, personal mobile phones may only be used in the privacy of the office following explicit, direct permission from the Setting Manager or Deputy Manager.</w:t>
      </w:r>
    </w:p>
    <w:p w14:paraId="42F4380B" w14:textId="2D72310A"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355BEC86" w14:textId="77777777" w:rsidR="00A27FF3" w:rsidRDefault="00E527A9" w:rsidP="00596BA8">
      <w:pPr>
        <w:numPr>
          <w:ilvl w:val="0"/>
          <w:numId w:val="15"/>
        </w:numPr>
        <w:spacing w:before="120" w:after="120" w:line="360" w:lineRule="auto"/>
        <w:rPr>
          <w:rFonts w:cs="Arial"/>
          <w:szCs w:val="22"/>
        </w:rPr>
      </w:pPr>
      <w:r w:rsidRPr="00CB3950">
        <w:rPr>
          <w:rFonts w:cs="Arial"/>
          <w:szCs w:val="22"/>
        </w:rPr>
        <w:lastRenderedPageBreak/>
        <w:t xml:space="preserve">Members of </w:t>
      </w:r>
      <w:r w:rsidR="0051383B" w:rsidRPr="00CB3950">
        <w:rPr>
          <w:rFonts w:cs="Arial"/>
          <w:szCs w:val="22"/>
        </w:rPr>
        <w:t>staff</w:t>
      </w:r>
      <w:r w:rsidR="00FC1616">
        <w:rPr>
          <w:rFonts w:cs="Arial"/>
          <w:szCs w:val="22"/>
        </w:rPr>
        <w:t xml:space="preserve">, parents/carers </w:t>
      </w:r>
      <w:r w:rsidR="008D3D48">
        <w:rPr>
          <w:rFonts w:cs="Arial"/>
          <w:szCs w:val="22"/>
        </w:rPr>
        <w:t xml:space="preserve">or visitors </w:t>
      </w:r>
      <w:r w:rsidR="0051383B" w:rsidRPr="00CB3950">
        <w:rPr>
          <w:rFonts w:cs="Arial"/>
          <w:szCs w:val="22"/>
        </w:rPr>
        <w:t>do not use personal equipment</w:t>
      </w:r>
      <w:r w:rsidRPr="00CB3950">
        <w:rPr>
          <w:rFonts w:cs="Arial"/>
          <w:szCs w:val="22"/>
        </w:rPr>
        <w:t xml:space="preserve"> to take photographs of children</w:t>
      </w:r>
      <w:r w:rsidR="00BD1357" w:rsidRPr="00CB3950">
        <w:rPr>
          <w:rFonts w:cs="Arial"/>
          <w:szCs w:val="22"/>
        </w:rPr>
        <w:t>.</w:t>
      </w:r>
    </w:p>
    <w:p w14:paraId="4F093E26" w14:textId="1CB05FE7" w:rsidR="00A27FF3" w:rsidRDefault="00A27FF3" w:rsidP="00596BA8">
      <w:pPr>
        <w:numPr>
          <w:ilvl w:val="0"/>
          <w:numId w:val="15"/>
        </w:numPr>
        <w:spacing w:before="120" w:after="120" w:line="360" w:lineRule="auto"/>
        <w:rPr>
          <w:rFonts w:cs="Arial"/>
          <w:szCs w:val="22"/>
        </w:rPr>
      </w:pPr>
      <w:r w:rsidRPr="00A27FF3">
        <w:rPr>
          <w:rFonts w:cs="Arial"/>
          <w:szCs w:val="22"/>
        </w:rPr>
        <w:t>Parents/carers and visitors do not use mobile phones or personal devices on the premises when children are present. Any necessary use must take place in the office area only, away from children.</w:t>
      </w:r>
    </w:p>
    <w:p w14:paraId="3B61A859" w14:textId="77777777" w:rsidR="002B302C" w:rsidRPr="003D2696" w:rsidRDefault="002B302C" w:rsidP="00596BA8">
      <w:pPr>
        <w:numPr>
          <w:ilvl w:val="0"/>
          <w:numId w:val="15"/>
        </w:numPr>
        <w:spacing w:before="120" w:after="120" w:line="360" w:lineRule="auto"/>
        <w:rPr>
          <w:rFonts w:cs="Arial"/>
          <w:szCs w:val="22"/>
        </w:rPr>
      </w:pPr>
      <w:r w:rsidRPr="003D2696">
        <w:rPr>
          <w:rFonts w:cs="Arial"/>
          <w:szCs w:val="22"/>
        </w:rPr>
        <w:t>For special celebrations and events at North Bushey Preschool, parents/carers are asked for permission for photographs and video recordings to be taken. All parents/carers must agree to this in advance. If any parent/carer does not give consent, parents/carers attending the event are not permitted to take photographs or videos.</w:t>
      </w:r>
    </w:p>
    <w:p w14:paraId="1A0B218C" w14:textId="46D38352" w:rsidR="00CB4E47" w:rsidRPr="003D2696" w:rsidRDefault="002B302C" w:rsidP="00596BA8">
      <w:pPr>
        <w:numPr>
          <w:ilvl w:val="0"/>
          <w:numId w:val="15"/>
        </w:numPr>
        <w:spacing w:before="120" w:after="120" w:line="360" w:lineRule="auto"/>
        <w:rPr>
          <w:rFonts w:cs="Arial"/>
          <w:szCs w:val="22"/>
        </w:rPr>
      </w:pPr>
      <w:r w:rsidRPr="003D2696">
        <w:rPr>
          <w:rFonts w:cs="Arial"/>
          <w:szCs w:val="22"/>
        </w:rPr>
        <w:t>Parents/carers are requested not to share any photographs or videos taken at preschool events on social media or other online platforms. While the setting cannot control or monitor personal sharing, this request is made in the interest of safeguarding and protecting the privacy of all children and families.</w:t>
      </w:r>
    </w:p>
    <w:p w14:paraId="26F514B0" w14:textId="433E7B33"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4DD9B72F"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98504D">
        <w:rPr>
          <w:rFonts w:cs="Arial"/>
          <w:szCs w:val="22"/>
        </w:rPr>
        <w:t xml:space="preserve"> </w:t>
      </w:r>
      <w:r w:rsidR="0098504D" w:rsidRPr="0098504D">
        <w:rPr>
          <w:rFonts w:cs="Arial"/>
          <w:szCs w:val="22"/>
        </w:rPr>
        <w:t>Children are given the opportunity to consent to their photograph being taken, even if parent/carer permissions are in place.</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C0710B6" w:rsidR="00E527A9" w:rsidRDefault="00E527A9" w:rsidP="00CB3950">
      <w:pPr>
        <w:numPr>
          <w:ilvl w:val="0"/>
          <w:numId w:val="16"/>
        </w:numPr>
        <w:spacing w:before="120" w:after="120" w:line="360" w:lineRule="auto"/>
        <w:rPr>
          <w:rFonts w:cs="Arial"/>
          <w:szCs w:val="22"/>
        </w:rPr>
      </w:pPr>
      <w:r w:rsidRPr="00CB3950">
        <w:rPr>
          <w:rFonts w:cs="Arial"/>
          <w:szCs w:val="22"/>
        </w:rPr>
        <w:t>Where parents</w:t>
      </w:r>
      <w:r w:rsidR="006252B3">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arents</w:t>
      </w:r>
      <w:r w:rsidR="00D854EB">
        <w:rPr>
          <w:rFonts w:cs="Arial"/>
          <w:szCs w:val="22"/>
        </w:rPr>
        <w:t>/carers</w:t>
      </w:r>
      <w:r w:rsidRPr="00CB3950">
        <w:rPr>
          <w:rFonts w:cs="Arial"/>
          <w:szCs w:val="22"/>
        </w:rPr>
        <w:t xml:space="preserve"> </w:t>
      </w:r>
      <w:r w:rsidR="005A462B" w:rsidRPr="00CB3950">
        <w:rPr>
          <w:rFonts w:cs="Arial"/>
          <w:szCs w:val="22"/>
        </w:rPr>
        <w:t xml:space="preserve">are told </w:t>
      </w:r>
      <w:r w:rsidRPr="00CB3950">
        <w:rPr>
          <w:rFonts w:cs="Arial"/>
          <w:szCs w:val="22"/>
        </w:rPr>
        <w:t xml:space="preserve">they do not have a right </w:t>
      </w:r>
      <w:r w:rsidR="00113A16">
        <w:rPr>
          <w:rFonts w:cs="Arial"/>
          <w:szCs w:val="22"/>
        </w:rPr>
        <w:t>to</w:t>
      </w:r>
      <w:r w:rsidR="005A462B" w:rsidRPr="00CB3950">
        <w:rPr>
          <w:rFonts w:cs="Arial"/>
          <w:szCs w:val="22"/>
        </w:rPr>
        <w:t xml:space="preserve"> upload</w:t>
      </w:r>
      <w:r w:rsidRPr="00CB3950">
        <w:rPr>
          <w:rFonts w:cs="Arial"/>
          <w:szCs w:val="22"/>
        </w:rPr>
        <w:t xml:space="preserve"> photos of anyone else’s children.</w:t>
      </w:r>
    </w:p>
    <w:p w14:paraId="2348748B" w14:textId="1F2B05C5" w:rsidR="00C74362" w:rsidRPr="006819FC" w:rsidRDefault="006819FC" w:rsidP="006819FC">
      <w:pPr>
        <w:numPr>
          <w:ilvl w:val="0"/>
          <w:numId w:val="16"/>
        </w:numPr>
        <w:spacing w:before="120" w:after="120" w:line="360" w:lineRule="auto"/>
      </w:pPr>
      <w:r w:rsidRPr="006819FC">
        <w:rPr>
          <w:rFonts w:cs="Arial"/>
        </w:rPr>
        <w:t>All photographs at</w:t>
      </w:r>
      <w:r w:rsidR="00D12F35">
        <w:rPr>
          <w:rFonts w:cs="Arial"/>
        </w:rPr>
        <w:t xml:space="preserve"> North Bushey Preschool</w:t>
      </w:r>
      <w:r w:rsidRPr="006819FC">
        <w:rPr>
          <w:rFonts w:cs="Arial"/>
        </w:rPr>
        <w:t xml:space="preserve"> are printed on setting equipment and </w:t>
      </w:r>
      <w:r w:rsidRPr="006819FC">
        <w:rPr>
          <w:rFonts w:cs="Arial"/>
          <w:b/>
          <w:bCs/>
        </w:rPr>
        <w:t xml:space="preserve">should not </w:t>
      </w:r>
      <w:r w:rsidRPr="006819FC">
        <w:rPr>
          <w:rFonts w:cs="Arial"/>
        </w:rPr>
        <w:t xml:space="preserve">be outsourced for printing to an external company. </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28ED876A"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1FDC6544"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lastRenderedPageBreak/>
        <w:t xml:space="preserve">ensure </w:t>
      </w:r>
      <w:r w:rsidR="00DC6CEC" w:rsidRPr="00CB3950">
        <w:rPr>
          <w:rFonts w:cs="Arial"/>
          <w:szCs w:val="22"/>
          <w:lang w:eastAsia="en-GB"/>
        </w:rPr>
        <w:t xml:space="preserve">the </w:t>
      </w:r>
      <w:r w:rsidR="00435F96">
        <w:rPr>
          <w:rFonts w:cs="Arial"/>
          <w:szCs w:val="22"/>
          <w:lang w:eastAsia="en-GB"/>
        </w:rPr>
        <w:t>setting</w:t>
      </w:r>
      <w:r w:rsidR="00DC6CEC" w:rsidRPr="00CB3950">
        <w:rPr>
          <w:rFonts w:cs="Arial"/>
          <w:szCs w:val="22"/>
          <w:lang w:eastAsia="en-GB"/>
        </w:rPr>
        <w:t xml:space="preserve">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E4DF7C5"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 xml:space="preserve">eport any concerns or breaches to the designated </w:t>
      </w:r>
      <w:r w:rsidR="00721FFE">
        <w:rPr>
          <w:rFonts w:cs="Arial"/>
          <w:szCs w:val="22"/>
        </w:rPr>
        <w:t>safeguarding lead person</w:t>
      </w:r>
      <w:r w:rsidR="00E527A9" w:rsidRPr="00CB3950">
        <w:rPr>
          <w:rFonts w:cs="Arial"/>
          <w:szCs w:val="22"/>
        </w:rPr>
        <w:t xml:space="preserve"> in their setting</w:t>
      </w:r>
    </w:p>
    <w:p w14:paraId="3303521A" w14:textId="07F8B56A"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990D3F">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3192CFBC" w:rsidR="00431A35"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xml:space="preserve">. In the event of a concern that a colleague </w:t>
      </w:r>
      <w:r w:rsidR="006353C8">
        <w:rPr>
          <w:rFonts w:cs="Arial"/>
          <w:szCs w:val="22"/>
        </w:rPr>
        <w:t xml:space="preserve">in the setting </w:t>
      </w:r>
      <w:r w:rsidRPr="00CB3950">
        <w:rPr>
          <w:rFonts w:cs="Arial"/>
          <w:szCs w:val="22"/>
        </w:rPr>
        <w:t>is behaving inappropriately, staff ad</w:t>
      </w:r>
      <w:r w:rsidR="00D02E45" w:rsidRPr="00CB3950">
        <w:rPr>
          <w:rFonts w:cs="Arial"/>
          <w:szCs w:val="22"/>
        </w:rPr>
        <w:t xml:space="preserve">vise </w:t>
      </w:r>
      <w:r w:rsidR="00D02E45" w:rsidRPr="00EB52D6">
        <w:rPr>
          <w:rFonts w:cs="Arial"/>
          <w:szCs w:val="22"/>
        </w:rPr>
        <w:t xml:space="preserve">the designated </w:t>
      </w:r>
      <w:r w:rsidR="00993912" w:rsidRPr="00993912">
        <w:rPr>
          <w:rFonts w:cs="Arial"/>
          <w:szCs w:val="22"/>
        </w:rPr>
        <w:t>safeguarding lead</w:t>
      </w:r>
      <w:r w:rsidR="00D02E45" w:rsidRPr="00EB52D6">
        <w:rPr>
          <w:rFonts w:cs="Arial"/>
          <w:szCs w:val="22"/>
        </w:rPr>
        <w:t xml:space="preserve">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p>
    <w:p w14:paraId="703AA504" w14:textId="4DC1945C" w:rsidR="00BA1288" w:rsidRDefault="00BA1288" w:rsidP="00BA1288">
      <w:pPr>
        <w:pStyle w:val="ColorfulList-Accent12"/>
        <w:autoSpaceDE w:val="0"/>
        <w:autoSpaceDN w:val="0"/>
        <w:adjustRightInd w:val="0"/>
        <w:spacing w:before="120" w:after="120" w:line="360" w:lineRule="auto"/>
        <w:contextualSpacing w:val="0"/>
        <w:rPr>
          <w:rFonts w:cs="Arial"/>
          <w:szCs w:val="22"/>
        </w:rPr>
      </w:pPr>
    </w:p>
    <w:p w14:paraId="16656564" w14:textId="6C99C2D6" w:rsidR="00BA1288" w:rsidRDefault="00BA1288" w:rsidP="00BA1288">
      <w:pPr>
        <w:pStyle w:val="ColorfulList-Accent12"/>
        <w:autoSpaceDE w:val="0"/>
        <w:autoSpaceDN w:val="0"/>
        <w:adjustRightInd w:val="0"/>
        <w:spacing w:before="120" w:after="120" w:line="360" w:lineRule="auto"/>
        <w:contextualSpacing w:val="0"/>
        <w:rPr>
          <w:rFonts w:cs="Arial"/>
          <w:szCs w:val="22"/>
        </w:rPr>
      </w:pPr>
    </w:p>
    <w:bookmarkEnd w:id="0"/>
    <w:p w14:paraId="61D4892C" w14:textId="3DDACE9E" w:rsidR="00BA1288" w:rsidRPr="00CB3950" w:rsidRDefault="00BA1288" w:rsidP="00BA1288">
      <w:pPr>
        <w:pStyle w:val="ColorfulList-Accent12"/>
        <w:autoSpaceDE w:val="0"/>
        <w:autoSpaceDN w:val="0"/>
        <w:adjustRightInd w:val="0"/>
        <w:spacing w:before="120" w:after="120" w:line="360" w:lineRule="auto"/>
        <w:contextualSpacing w:val="0"/>
        <w:rPr>
          <w:rFonts w:cs="Arial"/>
          <w:szCs w:val="22"/>
        </w:rPr>
      </w:pPr>
    </w:p>
    <w:sectPr w:rsidR="00BA1288" w:rsidRPr="00CB3950" w:rsidSect="00D94EF4">
      <w:footerReference w:type="default" r:id="rId16"/>
      <w:endnotePr>
        <w:numRestart w:val="eachSect"/>
      </w:endnotePr>
      <w:pgSz w:w="11906" w:h="16838"/>
      <w:pgMar w:top="720" w:right="720" w:bottom="720" w:left="720" w:header="720" w:footer="283"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E7C5" w14:textId="77777777" w:rsidR="004661DA" w:rsidRDefault="004661DA">
      <w:r>
        <w:separator/>
      </w:r>
    </w:p>
  </w:endnote>
  <w:endnote w:type="continuationSeparator" w:id="0">
    <w:p w14:paraId="46619400" w14:textId="77777777" w:rsidR="004661DA" w:rsidRDefault="004661DA">
      <w:r>
        <w:continuationSeparator/>
      </w:r>
    </w:p>
  </w:endnote>
  <w:endnote w:type="continuationNotice" w:id="1">
    <w:p w14:paraId="11D4DCED" w14:textId="77777777" w:rsidR="004661DA" w:rsidRDefault="0046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8678" w14:textId="17859BA2" w:rsidR="00EE42A3" w:rsidRPr="0065439D" w:rsidRDefault="00EE42A3">
    <w:pPr>
      <w:pStyle w:val="Footer"/>
      <w:rPr>
        <w:rFonts w:cs="Arial"/>
        <w:i/>
        <w:iCs/>
        <w:color w:val="404040" w:themeColor="text1" w:themeTint="BF"/>
        <w:szCs w:val="22"/>
      </w:rPr>
    </w:pPr>
    <w:r w:rsidRPr="0065439D">
      <w:rPr>
        <w:rFonts w:cs="Arial"/>
        <w:i/>
        <w:iCs/>
        <w:color w:val="404040" w:themeColor="text1" w:themeTint="BF"/>
        <w:szCs w:val="22"/>
      </w:rPr>
      <w:ptab w:relativeTo="margin" w:alignment="right" w:leader="none"/>
    </w:r>
    <w:r w:rsidRPr="0065439D">
      <w:rPr>
        <w:rFonts w:cs="Arial"/>
        <w:i/>
        <w:iCs/>
        <w:color w:val="404040" w:themeColor="text1" w:themeTint="BF"/>
        <w:szCs w:val="22"/>
      </w:rPr>
      <w:t>NBP reviewed</w:t>
    </w:r>
    <w:r w:rsidR="00044319">
      <w:rPr>
        <w:rFonts w:cs="Arial"/>
        <w:i/>
        <w:iCs/>
        <w:color w:val="404040" w:themeColor="text1" w:themeTint="BF"/>
        <w:szCs w:val="22"/>
      </w:rPr>
      <w:t xml:space="preserve"> and updated</w:t>
    </w:r>
    <w:r w:rsidRPr="0065439D">
      <w:rPr>
        <w:rFonts w:cs="Arial"/>
        <w:i/>
        <w:iCs/>
        <w:color w:val="404040" w:themeColor="text1" w:themeTint="BF"/>
        <w:szCs w:val="22"/>
      </w:rPr>
      <w:t xml:space="preserve"> – </w:t>
    </w:r>
    <w:r w:rsidR="005B4F1C">
      <w:rPr>
        <w:rFonts w:cs="Arial"/>
        <w:i/>
        <w:iCs/>
        <w:color w:val="404040" w:themeColor="text1" w:themeTint="BF"/>
        <w:szCs w:val="22"/>
      </w:rPr>
      <w:t>April</w:t>
    </w:r>
    <w:r w:rsidR="0011238B">
      <w:rPr>
        <w:rFonts w:cs="Arial"/>
        <w:i/>
        <w:iCs/>
        <w:color w:val="404040" w:themeColor="text1" w:themeTint="BF"/>
        <w:szCs w:val="22"/>
      </w:rPr>
      <w:t xml:space="preserve"> 2026</w:t>
    </w:r>
  </w:p>
  <w:p w14:paraId="28988A45" w14:textId="77777777" w:rsidR="00EE42A3" w:rsidRDefault="00EE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3F55" w14:textId="77777777" w:rsidR="004661DA" w:rsidRDefault="004661DA">
      <w:r>
        <w:separator/>
      </w:r>
    </w:p>
  </w:footnote>
  <w:footnote w:type="continuationSeparator" w:id="0">
    <w:p w14:paraId="3E6EEEBA" w14:textId="77777777" w:rsidR="004661DA" w:rsidRDefault="004661DA">
      <w:r>
        <w:continuationSeparator/>
      </w:r>
    </w:p>
  </w:footnote>
  <w:footnote w:type="continuationNotice" w:id="1">
    <w:p w14:paraId="7EE7FAF0" w14:textId="77777777" w:rsidR="004661DA" w:rsidRDefault="00466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C96024C"/>
    <w:multiLevelType w:val="multilevel"/>
    <w:tmpl w:val="A13CEC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745390">
    <w:abstractNumId w:val="79"/>
  </w:num>
  <w:num w:numId="2" w16cid:durableId="377359796">
    <w:abstractNumId w:val="74"/>
  </w:num>
  <w:num w:numId="3" w16cid:durableId="807943156">
    <w:abstractNumId w:val="1"/>
  </w:num>
  <w:num w:numId="4" w16cid:durableId="1084372620">
    <w:abstractNumId w:val="49"/>
  </w:num>
  <w:num w:numId="5" w16cid:durableId="1332834543">
    <w:abstractNumId w:val="104"/>
  </w:num>
  <w:num w:numId="6" w16cid:durableId="603346895">
    <w:abstractNumId w:val="120"/>
  </w:num>
  <w:num w:numId="7" w16cid:durableId="995961804">
    <w:abstractNumId w:val="52"/>
  </w:num>
  <w:num w:numId="8" w16cid:durableId="1965965517">
    <w:abstractNumId w:val="14"/>
  </w:num>
  <w:num w:numId="9" w16cid:durableId="1266159611">
    <w:abstractNumId w:val="20"/>
  </w:num>
  <w:num w:numId="10" w16cid:durableId="425073633">
    <w:abstractNumId w:val="97"/>
  </w:num>
  <w:num w:numId="11" w16cid:durableId="459810992">
    <w:abstractNumId w:val="95"/>
  </w:num>
  <w:num w:numId="12" w16cid:durableId="968245956">
    <w:abstractNumId w:val="96"/>
  </w:num>
  <w:num w:numId="13" w16cid:durableId="1529903857">
    <w:abstractNumId w:val="116"/>
  </w:num>
  <w:num w:numId="14" w16cid:durableId="1897743767">
    <w:abstractNumId w:val="37"/>
  </w:num>
  <w:num w:numId="15" w16cid:durableId="1556430893">
    <w:abstractNumId w:val="99"/>
  </w:num>
  <w:num w:numId="16" w16cid:durableId="869027392">
    <w:abstractNumId w:val="83"/>
  </w:num>
  <w:num w:numId="17" w16cid:durableId="201208237">
    <w:abstractNumId w:val="35"/>
  </w:num>
  <w:num w:numId="18" w16cid:durableId="1937325792">
    <w:abstractNumId w:val="94"/>
  </w:num>
  <w:num w:numId="19" w16cid:durableId="342244046">
    <w:abstractNumId w:val="6"/>
  </w:num>
  <w:num w:numId="20" w16cid:durableId="1764257822">
    <w:abstractNumId w:val="133"/>
  </w:num>
  <w:num w:numId="21" w16cid:durableId="469176414">
    <w:abstractNumId w:val="8"/>
  </w:num>
  <w:num w:numId="22" w16cid:durableId="616839733">
    <w:abstractNumId w:val="56"/>
  </w:num>
  <w:num w:numId="23" w16cid:durableId="1838574804">
    <w:abstractNumId w:val="92"/>
  </w:num>
  <w:num w:numId="24" w16cid:durableId="1013535746">
    <w:abstractNumId w:val="136"/>
  </w:num>
  <w:num w:numId="25" w16cid:durableId="597253253">
    <w:abstractNumId w:val="42"/>
  </w:num>
  <w:num w:numId="26" w16cid:durableId="845360987">
    <w:abstractNumId w:val="98"/>
  </w:num>
  <w:num w:numId="27" w16cid:durableId="330565174">
    <w:abstractNumId w:val="75"/>
  </w:num>
  <w:num w:numId="28" w16cid:durableId="39133123">
    <w:abstractNumId w:val="80"/>
  </w:num>
  <w:num w:numId="29" w16cid:durableId="147983084">
    <w:abstractNumId w:val="125"/>
  </w:num>
  <w:num w:numId="30" w16cid:durableId="570194118">
    <w:abstractNumId w:val="64"/>
  </w:num>
  <w:num w:numId="31" w16cid:durableId="485324723">
    <w:abstractNumId w:val="131"/>
  </w:num>
  <w:num w:numId="32" w16cid:durableId="816334592">
    <w:abstractNumId w:val="127"/>
  </w:num>
  <w:num w:numId="33" w16cid:durableId="1810709411">
    <w:abstractNumId w:val="58"/>
  </w:num>
  <w:num w:numId="34" w16cid:durableId="1395465902">
    <w:abstractNumId w:val="23"/>
  </w:num>
  <w:num w:numId="35" w16cid:durableId="387803780">
    <w:abstractNumId w:val="114"/>
  </w:num>
  <w:num w:numId="36" w16cid:durableId="1371490157">
    <w:abstractNumId w:val="18"/>
  </w:num>
  <w:num w:numId="37" w16cid:durableId="1501654857">
    <w:abstractNumId w:val="32"/>
  </w:num>
  <w:num w:numId="38" w16cid:durableId="1551379742">
    <w:abstractNumId w:val="5"/>
  </w:num>
  <w:num w:numId="39" w16cid:durableId="1691182278">
    <w:abstractNumId w:val="59"/>
  </w:num>
  <w:num w:numId="40" w16cid:durableId="2108963891">
    <w:abstractNumId w:val="25"/>
  </w:num>
  <w:num w:numId="41" w16cid:durableId="1125122307">
    <w:abstractNumId w:val="40"/>
  </w:num>
  <w:num w:numId="42" w16cid:durableId="911161834">
    <w:abstractNumId w:val="51"/>
  </w:num>
  <w:num w:numId="43" w16cid:durableId="2129470362">
    <w:abstractNumId w:val="24"/>
  </w:num>
  <w:num w:numId="44" w16cid:durableId="317076890">
    <w:abstractNumId w:val="101"/>
  </w:num>
  <w:num w:numId="45" w16cid:durableId="1658538527">
    <w:abstractNumId w:val="132"/>
  </w:num>
  <w:num w:numId="46" w16cid:durableId="690495894">
    <w:abstractNumId w:val="105"/>
  </w:num>
  <w:num w:numId="47" w16cid:durableId="425425541">
    <w:abstractNumId w:val="48"/>
  </w:num>
  <w:num w:numId="48" w16cid:durableId="1737628891">
    <w:abstractNumId w:val="2"/>
  </w:num>
  <w:num w:numId="49" w16cid:durableId="236289435">
    <w:abstractNumId w:val="31"/>
  </w:num>
  <w:num w:numId="50" w16cid:durableId="617490123">
    <w:abstractNumId w:val="68"/>
  </w:num>
  <w:num w:numId="51" w16cid:durableId="1297487170">
    <w:abstractNumId w:val="53"/>
  </w:num>
  <w:num w:numId="52" w16cid:durableId="4719204">
    <w:abstractNumId w:val="91"/>
  </w:num>
  <w:num w:numId="53" w16cid:durableId="414522447">
    <w:abstractNumId w:val="10"/>
  </w:num>
  <w:num w:numId="54" w16cid:durableId="452872397">
    <w:abstractNumId w:val="29"/>
  </w:num>
  <w:num w:numId="55" w16cid:durableId="8502644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0418483">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1914985">
    <w:abstractNumId w:val="17"/>
  </w:num>
  <w:num w:numId="58" w16cid:durableId="16705267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7066859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4862999">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59122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745112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8904710">
    <w:abstractNumId w:val="38"/>
  </w:num>
  <w:num w:numId="64" w16cid:durableId="2108652256">
    <w:abstractNumId w:val="43"/>
  </w:num>
  <w:num w:numId="65" w16cid:durableId="127489628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842109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4930798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8171601">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745465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825940">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95458158">
    <w:abstractNumId w:val="69"/>
  </w:num>
  <w:num w:numId="72" w16cid:durableId="1411661210">
    <w:abstractNumId w:val="109"/>
  </w:num>
  <w:num w:numId="73" w16cid:durableId="123160912">
    <w:abstractNumId w:val="9"/>
  </w:num>
  <w:num w:numId="74" w16cid:durableId="1541893425">
    <w:abstractNumId w:val="89"/>
  </w:num>
  <w:num w:numId="75" w16cid:durableId="242296637">
    <w:abstractNumId w:val="21"/>
  </w:num>
  <w:num w:numId="76" w16cid:durableId="1631324249">
    <w:abstractNumId w:val="118"/>
  </w:num>
  <w:num w:numId="77" w16cid:durableId="2114125888">
    <w:abstractNumId w:val="119"/>
  </w:num>
  <w:num w:numId="78" w16cid:durableId="309091131">
    <w:abstractNumId w:val="81"/>
  </w:num>
  <w:num w:numId="79" w16cid:durableId="1834375660">
    <w:abstractNumId w:val="11"/>
  </w:num>
  <w:num w:numId="80" w16cid:durableId="277570341">
    <w:abstractNumId w:val="46"/>
  </w:num>
  <w:num w:numId="81" w16cid:durableId="969047709">
    <w:abstractNumId w:val="0"/>
  </w:num>
  <w:num w:numId="82" w16cid:durableId="680199243">
    <w:abstractNumId w:val="34"/>
  </w:num>
  <w:num w:numId="83" w16cid:durableId="666982349">
    <w:abstractNumId w:val="47"/>
  </w:num>
  <w:num w:numId="84" w16cid:durableId="2117282865">
    <w:abstractNumId w:val="117"/>
  </w:num>
  <w:num w:numId="85" w16cid:durableId="1179545882">
    <w:abstractNumId w:val="72"/>
  </w:num>
  <w:num w:numId="86" w16cid:durableId="1784687499">
    <w:abstractNumId w:val="110"/>
  </w:num>
  <w:num w:numId="87" w16cid:durableId="322322285">
    <w:abstractNumId w:val="85"/>
  </w:num>
  <w:num w:numId="88" w16cid:durableId="1384599273">
    <w:abstractNumId w:val="106"/>
  </w:num>
  <w:num w:numId="89" w16cid:durableId="1407218695">
    <w:abstractNumId w:val="16"/>
  </w:num>
  <w:num w:numId="90" w16cid:durableId="1323390894">
    <w:abstractNumId w:val="121"/>
  </w:num>
  <w:num w:numId="91" w16cid:durableId="2037270893">
    <w:abstractNumId w:val="26"/>
  </w:num>
  <w:num w:numId="92" w16cid:durableId="139736226">
    <w:abstractNumId w:val="123"/>
  </w:num>
  <w:num w:numId="93" w16cid:durableId="1090198464">
    <w:abstractNumId w:val="90"/>
  </w:num>
  <w:num w:numId="94" w16cid:durableId="1979070809">
    <w:abstractNumId w:val="45"/>
  </w:num>
  <w:num w:numId="95" w16cid:durableId="1382050798">
    <w:abstractNumId w:val="70"/>
  </w:num>
  <w:num w:numId="96" w16cid:durableId="1309356083">
    <w:abstractNumId w:val="44"/>
  </w:num>
  <w:num w:numId="97" w16cid:durableId="1245800494">
    <w:abstractNumId w:val="55"/>
  </w:num>
  <w:num w:numId="98" w16cid:durableId="176309991">
    <w:abstractNumId w:val="77"/>
  </w:num>
  <w:num w:numId="99" w16cid:durableId="533081369">
    <w:abstractNumId w:val="67"/>
  </w:num>
  <w:num w:numId="100" w16cid:durableId="1936590360">
    <w:abstractNumId w:val="88"/>
  </w:num>
  <w:num w:numId="101" w16cid:durableId="1024745176">
    <w:abstractNumId w:val="129"/>
  </w:num>
  <w:num w:numId="102" w16cid:durableId="208107303">
    <w:abstractNumId w:val="113"/>
  </w:num>
  <w:num w:numId="103" w16cid:durableId="1599944922">
    <w:abstractNumId w:val="4"/>
  </w:num>
  <w:num w:numId="104" w16cid:durableId="962537586">
    <w:abstractNumId w:val="57"/>
  </w:num>
  <w:num w:numId="105" w16cid:durableId="868371726">
    <w:abstractNumId w:val="33"/>
  </w:num>
  <w:num w:numId="106" w16cid:durableId="745031665">
    <w:abstractNumId w:val="124"/>
  </w:num>
  <w:num w:numId="107" w16cid:durableId="1028025696">
    <w:abstractNumId w:val="41"/>
  </w:num>
  <w:num w:numId="108" w16cid:durableId="777217436">
    <w:abstractNumId w:val="76"/>
  </w:num>
  <w:num w:numId="109" w16cid:durableId="1322349421">
    <w:abstractNumId w:val="65"/>
  </w:num>
  <w:num w:numId="110" w16cid:durableId="1567758094">
    <w:abstractNumId w:val="7"/>
  </w:num>
  <w:num w:numId="111" w16cid:durableId="837233959">
    <w:abstractNumId w:val="86"/>
  </w:num>
  <w:num w:numId="112" w16cid:durableId="9987597">
    <w:abstractNumId w:val="50"/>
  </w:num>
  <w:num w:numId="113" w16cid:durableId="1966307467">
    <w:abstractNumId w:val="36"/>
  </w:num>
  <w:num w:numId="114" w16cid:durableId="1735859624">
    <w:abstractNumId w:val="130"/>
  </w:num>
  <w:num w:numId="115" w16cid:durableId="866256260">
    <w:abstractNumId w:val="27"/>
  </w:num>
  <w:num w:numId="116" w16cid:durableId="858667862">
    <w:abstractNumId w:val="66"/>
  </w:num>
  <w:num w:numId="117" w16cid:durableId="1530144592">
    <w:abstractNumId w:val="73"/>
  </w:num>
  <w:num w:numId="118" w16cid:durableId="2051955284">
    <w:abstractNumId w:val="87"/>
  </w:num>
  <w:num w:numId="119" w16cid:durableId="2065375474">
    <w:abstractNumId w:val="84"/>
  </w:num>
  <w:num w:numId="120" w16cid:durableId="1213074347">
    <w:abstractNumId w:val="63"/>
  </w:num>
  <w:num w:numId="121" w16cid:durableId="1467162695">
    <w:abstractNumId w:val="22"/>
  </w:num>
  <w:num w:numId="122" w16cid:durableId="989361152">
    <w:abstractNumId w:val="30"/>
  </w:num>
  <w:num w:numId="123" w16cid:durableId="1292789529">
    <w:abstractNumId w:val="100"/>
  </w:num>
  <w:num w:numId="124" w16cid:durableId="1544714207">
    <w:abstractNumId w:val="122"/>
  </w:num>
  <w:num w:numId="125" w16cid:durableId="10954507">
    <w:abstractNumId w:val="111"/>
  </w:num>
  <w:num w:numId="126" w16cid:durableId="854464838">
    <w:abstractNumId w:val="112"/>
  </w:num>
  <w:num w:numId="127" w16cid:durableId="386613536">
    <w:abstractNumId w:val="13"/>
  </w:num>
  <w:num w:numId="128" w16cid:durableId="432359800">
    <w:abstractNumId w:val="128"/>
  </w:num>
  <w:num w:numId="129" w16cid:durableId="1936329761">
    <w:abstractNumId w:val="3"/>
  </w:num>
  <w:num w:numId="130" w16cid:durableId="654800045">
    <w:abstractNumId w:val="82"/>
  </w:num>
  <w:num w:numId="131" w16cid:durableId="145706646">
    <w:abstractNumId w:val="126"/>
  </w:num>
  <w:num w:numId="132" w16cid:durableId="1092051894">
    <w:abstractNumId w:val="62"/>
  </w:num>
  <w:num w:numId="133" w16cid:durableId="938484776">
    <w:abstractNumId w:val="107"/>
  </w:num>
  <w:num w:numId="134" w16cid:durableId="1790781526">
    <w:abstractNumId w:val="61"/>
  </w:num>
  <w:num w:numId="135" w16cid:durableId="783427632">
    <w:abstractNumId w:val="103"/>
  </w:num>
  <w:num w:numId="136" w16cid:durableId="982654965">
    <w:abstractNumId w:val="134"/>
  </w:num>
  <w:num w:numId="137" w16cid:durableId="1225023893">
    <w:abstractNumId w:val="12"/>
  </w:num>
  <w:num w:numId="138" w16cid:durableId="374162157">
    <w:abstractNumId w:val="7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1815"/>
    <w:rsid w:val="00002374"/>
    <w:rsid w:val="00003E29"/>
    <w:rsid w:val="00004B1D"/>
    <w:rsid w:val="00004E7C"/>
    <w:rsid w:val="00004F2D"/>
    <w:rsid w:val="00006E5A"/>
    <w:rsid w:val="0000732D"/>
    <w:rsid w:val="00007C12"/>
    <w:rsid w:val="0001039C"/>
    <w:rsid w:val="0001108D"/>
    <w:rsid w:val="000115BE"/>
    <w:rsid w:val="00011854"/>
    <w:rsid w:val="00011DE7"/>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83"/>
    <w:rsid w:val="00031E9D"/>
    <w:rsid w:val="000338F1"/>
    <w:rsid w:val="00036316"/>
    <w:rsid w:val="00036850"/>
    <w:rsid w:val="00036D8C"/>
    <w:rsid w:val="00037B7D"/>
    <w:rsid w:val="0004122E"/>
    <w:rsid w:val="0004238E"/>
    <w:rsid w:val="000435B7"/>
    <w:rsid w:val="00044319"/>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648B"/>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A5017"/>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7FC"/>
    <w:rsid w:val="000D6E1A"/>
    <w:rsid w:val="000D7157"/>
    <w:rsid w:val="000D7308"/>
    <w:rsid w:val="000E073E"/>
    <w:rsid w:val="000E0BB4"/>
    <w:rsid w:val="000E1F04"/>
    <w:rsid w:val="000E209D"/>
    <w:rsid w:val="000E26C6"/>
    <w:rsid w:val="000E2884"/>
    <w:rsid w:val="000E4312"/>
    <w:rsid w:val="000E47D0"/>
    <w:rsid w:val="000E4B64"/>
    <w:rsid w:val="000E6348"/>
    <w:rsid w:val="000E6657"/>
    <w:rsid w:val="000E68EE"/>
    <w:rsid w:val="000E7228"/>
    <w:rsid w:val="000F0781"/>
    <w:rsid w:val="000F0796"/>
    <w:rsid w:val="000F0873"/>
    <w:rsid w:val="000F0A42"/>
    <w:rsid w:val="000F10AA"/>
    <w:rsid w:val="000F1D99"/>
    <w:rsid w:val="000F205F"/>
    <w:rsid w:val="000F2204"/>
    <w:rsid w:val="000F3657"/>
    <w:rsid w:val="000F36EB"/>
    <w:rsid w:val="000F401D"/>
    <w:rsid w:val="000F479B"/>
    <w:rsid w:val="000F4D35"/>
    <w:rsid w:val="000F5833"/>
    <w:rsid w:val="000F6D9B"/>
    <w:rsid w:val="000F71F6"/>
    <w:rsid w:val="000F795D"/>
    <w:rsid w:val="001032D2"/>
    <w:rsid w:val="00103A74"/>
    <w:rsid w:val="001053FD"/>
    <w:rsid w:val="001060F4"/>
    <w:rsid w:val="001064A7"/>
    <w:rsid w:val="00106522"/>
    <w:rsid w:val="00107164"/>
    <w:rsid w:val="0011238B"/>
    <w:rsid w:val="001125A7"/>
    <w:rsid w:val="0011337A"/>
    <w:rsid w:val="00113A16"/>
    <w:rsid w:val="0011462D"/>
    <w:rsid w:val="001147A3"/>
    <w:rsid w:val="001153A0"/>
    <w:rsid w:val="00115936"/>
    <w:rsid w:val="001175DE"/>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88D"/>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A7C48"/>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584F"/>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160"/>
    <w:rsid w:val="001E6FE7"/>
    <w:rsid w:val="001E7052"/>
    <w:rsid w:val="001E7680"/>
    <w:rsid w:val="001F00DC"/>
    <w:rsid w:val="001F0336"/>
    <w:rsid w:val="001F1352"/>
    <w:rsid w:val="001F2B51"/>
    <w:rsid w:val="001F3CE9"/>
    <w:rsid w:val="001F458F"/>
    <w:rsid w:val="001F57C3"/>
    <w:rsid w:val="001F5B53"/>
    <w:rsid w:val="001F5C64"/>
    <w:rsid w:val="001F634F"/>
    <w:rsid w:val="00200371"/>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14C"/>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474"/>
    <w:rsid w:val="002B07C2"/>
    <w:rsid w:val="002B09EA"/>
    <w:rsid w:val="002B0FF5"/>
    <w:rsid w:val="002B152A"/>
    <w:rsid w:val="002B1EC4"/>
    <w:rsid w:val="002B253B"/>
    <w:rsid w:val="002B26E5"/>
    <w:rsid w:val="002B302C"/>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06BF9"/>
    <w:rsid w:val="003109AA"/>
    <w:rsid w:val="003115F7"/>
    <w:rsid w:val="003128D6"/>
    <w:rsid w:val="0031392C"/>
    <w:rsid w:val="0031403F"/>
    <w:rsid w:val="0031530E"/>
    <w:rsid w:val="00316177"/>
    <w:rsid w:val="00316F54"/>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5AA6"/>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A9F"/>
    <w:rsid w:val="003D0B49"/>
    <w:rsid w:val="003D0E1D"/>
    <w:rsid w:val="003D114B"/>
    <w:rsid w:val="003D15C5"/>
    <w:rsid w:val="003D1692"/>
    <w:rsid w:val="003D16D5"/>
    <w:rsid w:val="003D1D47"/>
    <w:rsid w:val="003D2696"/>
    <w:rsid w:val="003D2ACE"/>
    <w:rsid w:val="003D5E9D"/>
    <w:rsid w:val="003E0DF7"/>
    <w:rsid w:val="003E12DC"/>
    <w:rsid w:val="003E13F7"/>
    <w:rsid w:val="003E1B7A"/>
    <w:rsid w:val="003E211B"/>
    <w:rsid w:val="003E2314"/>
    <w:rsid w:val="003E2AA6"/>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954"/>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5B82"/>
    <w:rsid w:val="00426E63"/>
    <w:rsid w:val="00427838"/>
    <w:rsid w:val="00427BA7"/>
    <w:rsid w:val="00427ECA"/>
    <w:rsid w:val="004304FF"/>
    <w:rsid w:val="00431A35"/>
    <w:rsid w:val="00432792"/>
    <w:rsid w:val="00432DBB"/>
    <w:rsid w:val="004334C9"/>
    <w:rsid w:val="004340B4"/>
    <w:rsid w:val="00435F96"/>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1DA"/>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13D0"/>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E76B2"/>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1F0"/>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F1C"/>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E7D92"/>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3A6"/>
    <w:rsid w:val="00611B60"/>
    <w:rsid w:val="00612DFA"/>
    <w:rsid w:val="00614303"/>
    <w:rsid w:val="00615351"/>
    <w:rsid w:val="00615959"/>
    <w:rsid w:val="00616259"/>
    <w:rsid w:val="0061684C"/>
    <w:rsid w:val="00616BC1"/>
    <w:rsid w:val="0061756D"/>
    <w:rsid w:val="006178DF"/>
    <w:rsid w:val="0062138D"/>
    <w:rsid w:val="00622593"/>
    <w:rsid w:val="006228E7"/>
    <w:rsid w:val="00622FBC"/>
    <w:rsid w:val="006252B3"/>
    <w:rsid w:val="00625D5A"/>
    <w:rsid w:val="006269FB"/>
    <w:rsid w:val="00627756"/>
    <w:rsid w:val="0063153A"/>
    <w:rsid w:val="00631781"/>
    <w:rsid w:val="00634764"/>
    <w:rsid w:val="006353C8"/>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19FC"/>
    <w:rsid w:val="00683A7D"/>
    <w:rsid w:val="006846F5"/>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50E"/>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17E8D"/>
    <w:rsid w:val="00720AB0"/>
    <w:rsid w:val="00720B50"/>
    <w:rsid w:val="00720D2C"/>
    <w:rsid w:val="00720FB1"/>
    <w:rsid w:val="0072135E"/>
    <w:rsid w:val="007213B3"/>
    <w:rsid w:val="00721450"/>
    <w:rsid w:val="00721611"/>
    <w:rsid w:val="007219CF"/>
    <w:rsid w:val="00721FFE"/>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5562"/>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207"/>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1705"/>
    <w:rsid w:val="007A2712"/>
    <w:rsid w:val="007A3A0E"/>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59BF"/>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C0"/>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3C9"/>
    <w:rsid w:val="008757D1"/>
    <w:rsid w:val="00876426"/>
    <w:rsid w:val="00876990"/>
    <w:rsid w:val="00880E48"/>
    <w:rsid w:val="0088114B"/>
    <w:rsid w:val="008819AD"/>
    <w:rsid w:val="00884AB8"/>
    <w:rsid w:val="008850DB"/>
    <w:rsid w:val="0088534C"/>
    <w:rsid w:val="00887F5E"/>
    <w:rsid w:val="00887FA6"/>
    <w:rsid w:val="00890E21"/>
    <w:rsid w:val="00891FE9"/>
    <w:rsid w:val="00892227"/>
    <w:rsid w:val="00893214"/>
    <w:rsid w:val="0089526A"/>
    <w:rsid w:val="00896019"/>
    <w:rsid w:val="00897B7F"/>
    <w:rsid w:val="008A022E"/>
    <w:rsid w:val="008A1629"/>
    <w:rsid w:val="008A29FD"/>
    <w:rsid w:val="008A2A13"/>
    <w:rsid w:val="008A3137"/>
    <w:rsid w:val="008A5838"/>
    <w:rsid w:val="008A662C"/>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D48"/>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C9B"/>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04D"/>
    <w:rsid w:val="00985F81"/>
    <w:rsid w:val="00990D3F"/>
    <w:rsid w:val="00991324"/>
    <w:rsid w:val="009920C0"/>
    <w:rsid w:val="0099225F"/>
    <w:rsid w:val="00992912"/>
    <w:rsid w:val="0099317A"/>
    <w:rsid w:val="00993912"/>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3FE4"/>
    <w:rsid w:val="009E4D61"/>
    <w:rsid w:val="009E5567"/>
    <w:rsid w:val="009E58AA"/>
    <w:rsid w:val="009E6579"/>
    <w:rsid w:val="009E7A29"/>
    <w:rsid w:val="009F175B"/>
    <w:rsid w:val="009F2485"/>
    <w:rsid w:val="009F288C"/>
    <w:rsid w:val="009F3252"/>
    <w:rsid w:val="009F36B2"/>
    <w:rsid w:val="009F4875"/>
    <w:rsid w:val="009F4D40"/>
    <w:rsid w:val="009F5817"/>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69B"/>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27FF3"/>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8BC"/>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08D4"/>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5A"/>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1288"/>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4F89"/>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362"/>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A6B93"/>
    <w:rsid w:val="00CB229B"/>
    <w:rsid w:val="00CB2EC2"/>
    <w:rsid w:val="00CB3950"/>
    <w:rsid w:val="00CB3CF1"/>
    <w:rsid w:val="00CB3DAB"/>
    <w:rsid w:val="00CB427D"/>
    <w:rsid w:val="00CB46C3"/>
    <w:rsid w:val="00CB4D18"/>
    <w:rsid w:val="00CB4E47"/>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8AF"/>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2F35"/>
    <w:rsid w:val="00D14C06"/>
    <w:rsid w:val="00D153E0"/>
    <w:rsid w:val="00D15449"/>
    <w:rsid w:val="00D15638"/>
    <w:rsid w:val="00D168B2"/>
    <w:rsid w:val="00D16F66"/>
    <w:rsid w:val="00D1777C"/>
    <w:rsid w:val="00D203BF"/>
    <w:rsid w:val="00D21392"/>
    <w:rsid w:val="00D219D2"/>
    <w:rsid w:val="00D22ED4"/>
    <w:rsid w:val="00D234AA"/>
    <w:rsid w:val="00D23F98"/>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A6F"/>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4AC"/>
    <w:rsid w:val="00D84C0A"/>
    <w:rsid w:val="00D854EB"/>
    <w:rsid w:val="00D86109"/>
    <w:rsid w:val="00D866C2"/>
    <w:rsid w:val="00D86BA6"/>
    <w:rsid w:val="00D90026"/>
    <w:rsid w:val="00D93757"/>
    <w:rsid w:val="00D93E21"/>
    <w:rsid w:val="00D94422"/>
    <w:rsid w:val="00D94A9D"/>
    <w:rsid w:val="00D94EF4"/>
    <w:rsid w:val="00D96128"/>
    <w:rsid w:val="00D9708A"/>
    <w:rsid w:val="00D97464"/>
    <w:rsid w:val="00D97B61"/>
    <w:rsid w:val="00DA074C"/>
    <w:rsid w:val="00DA0B68"/>
    <w:rsid w:val="00DA10B5"/>
    <w:rsid w:val="00DA1A21"/>
    <w:rsid w:val="00DA2B59"/>
    <w:rsid w:val="00DA2F63"/>
    <w:rsid w:val="00DA3E34"/>
    <w:rsid w:val="00DA405A"/>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4FD9"/>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53D"/>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6A5"/>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42A3"/>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616"/>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46B"/>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896740205">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3377340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ildlin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North Bushey Preschool</cp:lastModifiedBy>
  <cp:revision>64</cp:revision>
  <cp:lastPrinted>2021-09-22T10:18:00Z</cp:lastPrinted>
  <dcterms:created xsi:type="dcterms:W3CDTF">2022-08-22T12:50:00Z</dcterms:created>
  <dcterms:modified xsi:type="dcterms:W3CDTF">2026-05-11T11:14:00Z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